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57" w:rsidRDefault="00C94857" w:rsidP="00C94857">
      <w:pPr>
        <w:jc w:val="center"/>
        <w:rPr>
          <w:rFonts w:ascii="黑体" w:eastAsia="黑体" w:hAnsi="黑体" w:hint="eastAsia"/>
          <w:sz w:val="36"/>
          <w:szCs w:val="36"/>
        </w:rPr>
      </w:pPr>
    </w:p>
    <w:p w:rsidR="002B6D8C" w:rsidRDefault="00C94857" w:rsidP="00C94857">
      <w:pPr>
        <w:jc w:val="center"/>
        <w:rPr>
          <w:rFonts w:ascii="黑体" w:eastAsia="黑体" w:hAnsi="黑体"/>
          <w:sz w:val="36"/>
          <w:szCs w:val="36"/>
        </w:rPr>
      </w:pPr>
      <w:r w:rsidRPr="00C94857">
        <w:rPr>
          <w:rFonts w:ascii="黑体" w:eastAsia="黑体" w:hAnsi="黑体" w:hint="eastAsia"/>
          <w:sz w:val="36"/>
          <w:szCs w:val="36"/>
        </w:rPr>
        <w:t>邀请外国高级官员来访（初审）</w:t>
      </w:r>
      <w:r w:rsidR="00807CAF">
        <w:rPr>
          <w:rFonts w:ascii="黑体" w:eastAsia="黑体" w:hAnsi="黑体" w:hint="eastAsia"/>
          <w:sz w:val="36"/>
          <w:szCs w:val="36"/>
        </w:rPr>
        <w:t>受理</w:t>
      </w:r>
      <w:bookmarkStart w:id="0" w:name="_GoBack"/>
      <w:bookmarkEnd w:id="0"/>
      <w:r w:rsidRPr="00C94857">
        <w:rPr>
          <w:rFonts w:ascii="黑体" w:eastAsia="黑体" w:hAnsi="黑体" w:hint="eastAsia"/>
          <w:sz w:val="36"/>
          <w:szCs w:val="36"/>
        </w:rPr>
        <w:t>量化表</w:t>
      </w:r>
    </w:p>
    <w:p w:rsidR="00C94857" w:rsidRDefault="00C94857" w:rsidP="00C94857">
      <w:pPr>
        <w:rPr>
          <w:rFonts w:ascii="黑体" w:eastAsia="黑体" w:hAnsi="黑体"/>
          <w:sz w:val="24"/>
          <w:szCs w:val="24"/>
        </w:rPr>
      </w:pPr>
    </w:p>
    <w:tbl>
      <w:tblPr>
        <w:tblW w:w="5000" w:type="pct"/>
        <w:tblLook w:val="04A0" w:firstRow="1" w:lastRow="0" w:firstColumn="1" w:lastColumn="0" w:noHBand="0" w:noVBand="1"/>
      </w:tblPr>
      <w:tblGrid>
        <w:gridCol w:w="2136"/>
        <w:gridCol w:w="6386"/>
      </w:tblGrid>
      <w:tr w:rsidR="00C94857" w:rsidRPr="00C94857" w:rsidTr="00C94857">
        <w:trPr>
          <w:trHeight w:val="1181"/>
        </w:trPr>
        <w:tc>
          <w:tcPr>
            <w:tcW w:w="89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需要该审查的依据</w:t>
            </w:r>
          </w:p>
        </w:tc>
        <w:tc>
          <w:tcPr>
            <w:tcW w:w="4109" w:type="pct"/>
            <w:tcBorders>
              <w:top w:val="single" w:sz="4" w:space="0" w:color="auto"/>
              <w:left w:val="nil"/>
              <w:bottom w:val="single" w:sz="8" w:space="0" w:color="auto"/>
              <w:right w:val="single" w:sz="8" w:space="0" w:color="auto"/>
            </w:tcBorders>
            <w:shd w:val="clear" w:color="auto" w:fill="auto"/>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 xml:space="preserve">深圳市人民政府外事办公室要认真核对邀请外国高级官员来访申请资料，在核对过程中发现资料有误的，即时通知申请人并相应处理。 </w:t>
            </w:r>
          </w:p>
        </w:tc>
      </w:tr>
      <w:tr w:rsidR="00C94857" w:rsidRPr="00C94857" w:rsidTr="00C94857">
        <w:trPr>
          <w:trHeight w:val="974"/>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岗位的职责和权限</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窗口办事员</w:t>
            </w:r>
          </w:p>
        </w:tc>
      </w:tr>
      <w:tr w:rsidR="00C94857" w:rsidRPr="00C94857" w:rsidTr="00C94857">
        <w:trPr>
          <w:trHeight w:val="973"/>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审查时限</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即时</w:t>
            </w:r>
          </w:p>
        </w:tc>
      </w:tr>
      <w:tr w:rsidR="00C94857" w:rsidRPr="00C94857" w:rsidTr="00C94857">
        <w:trPr>
          <w:trHeight w:val="974"/>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审查内容</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邀请外国高级官员来访（初审）申请材料</w:t>
            </w:r>
          </w:p>
        </w:tc>
      </w:tr>
      <w:tr w:rsidR="00C94857" w:rsidRPr="00C94857" w:rsidTr="00C94857">
        <w:trPr>
          <w:trHeight w:val="1159"/>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审查结论</w:t>
            </w:r>
          </w:p>
        </w:tc>
        <w:tc>
          <w:tcPr>
            <w:tcW w:w="4109" w:type="pct"/>
            <w:tcBorders>
              <w:top w:val="single" w:sz="8" w:space="0" w:color="auto"/>
              <w:left w:val="nil"/>
              <w:bottom w:val="single" w:sz="8" w:space="0" w:color="auto"/>
              <w:right w:val="single" w:sz="8" w:space="0" w:color="000000"/>
            </w:tcBorders>
            <w:shd w:val="clear" w:color="auto" w:fill="auto"/>
            <w:vAlign w:val="center"/>
            <w:hideMark/>
          </w:tcPr>
          <w:p w:rsidR="00C94857" w:rsidRPr="00C94857" w:rsidRDefault="00C94857" w:rsidP="00C94857">
            <w:pPr>
              <w:widowControl/>
              <w:jc w:val="left"/>
              <w:rPr>
                <w:rFonts w:ascii="仿宋" w:eastAsia="仿宋" w:hAnsi="仿宋" w:cs="宋体"/>
                <w:kern w:val="0"/>
                <w:sz w:val="24"/>
                <w:szCs w:val="24"/>
              </w:rPr>
            </w:pPr>
            <w:r w:rsidRPr="00C94857">
              <w:rPr>
                <w:rFonts w:ascii="仿宋" w:eastAsia="仿宋" w:hAnsi="仿宋" w:cs="宋体" w:hint="eastAsia"/>
                <w:kern w:val="0"/>
                <w:sz w:val="24"/>
                <w:szCs w:val="24"/>
              </w:rPr>
              <w:t>1.资料正确无误，符合申办资格。</w:t>
            </w:r>
            <w:r w:rsidRPr="00C94857">
              <w:rPr>
                <w:rFonts w:ascii="仿宋" w:eastAsia="仿宋" w:hAnsi="仿宋" w:cs="宋体" w:hint="eastAsia"/>
                <w:kern w:val="0"/>
                <w:sz w:val="24"/>
                <w:szCs w:val="24"/>
              </w:rPr>
              <w:br/>
              <w:t>2.资料有误，不符合申领资格。通知申领人修正或补全资料，再进行下一步。</w:t>
            </w:r>
          </w:p>
        </w:tc>
      </w:tr>
      <w:tr w:rsidR="00C94857" w:rsidRPr="00C94857" w:rsidTr="00C94857">
        <w:trPr>
          <w:trHeight w:val="920"/>
        </w:trPr>
        <w:tc>
          <w:tcPr>
            <w:tcW w:w="8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审查报告名称</w:t>
            </w:r>
          </w:p>
        </w:tc>
        <w:tc>
          <w:tcPr>
            <w:tcW w:w="4109" w:type="pct"/>
            <w:tcBorders>
              <w:top w:val="single" w:sz="8" w:space="0" w:color="auto"/>
              <w:left w:val="nil"/>
              <w:bottom w:val="single" w:sz="8"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无</w:t>
            </w:r>
          </w:p>
        </w:tc>
      </w:tr>
      <w:tr w:rsidR="00C94857" w:rsidRPr="00C94857" w:rsidTr="00C94857">
        <w:trPr>
          <w:trHeight w:val="2160"/>
        </w:trPr>
        <w:tc>
          <w:tcPr>
            <w:tcW w:w="891"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94857" w:rsidRPr="00C94857" w:rsidRDefault="00C94857" w:rsidP="00C94857">
            <w:pPr>
              <w:widowControl/>
              <w:jc w:val="center"/>
              <w:rPr>
                <w:rFonts w:ascii="仿宋" w:eastAsia="仿宋" w:hAnsi="仿宋" w:cs="宋体"/>
                <w:kern w:val="0"/>
                <w:sz w:val="24"/>
                <w:szCs w:val="24"/>
              </w:rPr>
            </w:pPr>
            <w:r w:rsidRPr="00C94857">
              <w:rPr>
                <w:rFonts w:ascii="仿宋" w:eastAsia="仿宋" w:hAnsi="仿宋" w:cs="宋体" w:hint="eastAsia"/>
                <w:kern w:val="0"/>
                <w:sz w:val="24"/>
                <w:szCs w:val="24"/>
              </w:rPr>
              <w:t>审查材料清单</w:t>
            </w:r>
          </w:p>
        </w:tc>
        <w:tc>
          <w:tcPr>
            <w:tcW w:w="4109" w:type="pct"/>
            <w:tcBorders>
              <w:top w:val="single" w:sz="8" w:space="0" w:color="auto"/>
              <w:left w:val="nil"/>
              <w:bottom w:val="single" w:sz="4" w:space="0" w:color="auto"/>
              <w:right w:val="single" w:sz="8" w:space="0" w:color="auto"/>
            </w:tcBorders>
            <w:shd w:val="clear" w:color="auto" w:fill="auto"/>
            <w:vAlign w:val="center"/>
            <w:hideMark/>
          </w:tcPr>
          <w:p w:rsidR="00C94857" w:rsidRPr="00C94857" w:rsidRDefault="00C94857" w:rsidP="00C94857">
            <w:pPr>
              <w:widowControl/>
              <w:jc w:val="left"/>
              <w:rPr>
                <w:rFonts w:ascii="仿宋" w:eastAsia="仿宋" w:hAnsi="仿宋" w:cs="宋体"/>
                <w:kern w:val="0"/>
                <w:sz w:val="24"/>
                <w:szCs w:val="24"/>
              </w:rPr>
            </w:pPr>
            <w:r w:rsidRPr="00C94857">
              <w:rPr>
                <w:rFonts w:ascii="仿宋" w:eastAsia="仿宋" w:hAnsi="仿宋" w:cs="宋体" w:hint="eastAsia"/>
                <w:kern w:val="0"/>
                <w:sz w:val="24"/>
                <w:szCs w:val="24"/>
              </w:rPr>
              <w:t>1.《邀请外国高级官员来深访问申报表》。</w:t>
            </w:r>
            <w:r w:rsidRPr="00C94857">
              <w:rPr>
                <w:rFonts w:ascii="仿宋" w:eastAsia="仿宋" w:hAnsi="仿宋" w:cs="宋体" w:hint="eastAsia"/>
                <w:kern w:val="0"/>
                <w:sz w:val="24"/>
                <w:szCs w:val="24"/>
              </w:rPr>
              <w:br/>
              <w:t>2.详细申请报告，须用有单位名称、地址、电话、传真的信笺打印，含邀请原因、来访时间、日程安排、经费来源及拟邀请外国高级官员的职务、级别、简历、所属机构情况介绍、随行人员名单等背景材料。</w:t>
            </w:r>
            <w:r w:rsidRPr="00C94857">
              <w:rPr>
                <w:rFonts w:ascii="仿宋" w:eastAsia="仿宋" w:hAnsi="仿宋" w:cs="宋体" w:hint="eastAsia"/>
                <w:kern w:val="0"/>
                <w:sz w:val="24"/>
                <w:szCs w:val="24"/>
              </w:rPr>
              <w:br/>
              <w:t>3.邀请单位简介。</w:t>
            </w:r>
          </w:p>
        </w:tc>
      </w:tr>
    </w:tbl>
    <w:p w:rsidR="00C94857" w:rsidRPr="00C94857" w:rsidRDefault="00C94857" w:rsidP="00C94857">
      <w:pPr>
        <w:rPr>
          <w:rFonts w:ascii="黑体" w:eastAsia="黑体" w:hAnsi="黑体"/>
          <w:sz w:val="24"/>
          <w:szCs w:val="24"/>
        </w:rPr>
      </w:pPr>
    </w:p>
    <w:sectPr w:rsidR="00C94857" w:rsidRPr="00C94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64"/>
    <w:rsid w:val="002B6D8C"/>
    <w:rsid w:val="00336464"/>
    <w:rsid w:val="00807CAF"/>
    <w:rsid w:val="00C9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3</cp:revision>
  <dcterms:created xsi:type="dcterms:W3CDTF">2017-09-25T02:56:00Z</dcterms:created>
  <dcterms:modified xsi:type="dcterms:W3CDTF">2017-09-26T08:23:00Z</dcterms:modified>
</cp:coreProperties>
</file>